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-106" w:type="dxa"/>
        <w:tblLook w:val="00A0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B77AE2" w:rsidRPr="0078689B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043F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B77AE2" w:rsidRPr="0078689B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E56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5B374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B77AE2" w:rsidRPr="0078689B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</w:t>
            </w:r>
            <w:r w:rsidRPr="005B374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B77AE2" w:rsidRPr="0078689B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043F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от 19.12.2014</w:t>
            </w:r>
            <w:r w:rsidRPr="005B374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459</w:t>
            </w:r>
          </w:p>
        </w:tc>
      </w:tr>
      <w:tr w:rsidR="00B77AE2" w:rsidRPr="0078689B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7AE2" w:rsidRPr="005B3745" w:rsidRDefault="00B77AE2" w:rsidP="005B37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77AE2" w:rsidRPr="0078689B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7AE2" w:rsidRDefault="00B77AE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ым направлениям деятельности), группам и подгруппам видов расходов классификации расходов</w:t>
            </w:r>
          </w:p>
          <w:p w:rsidR="00B77AE2" w:rsidRDefault="00B77AE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бюджета муниципального района на 2015 год и на плановый </w:t>
            </w:r>
          </w:p>
          <w:p w:rsidR="00B77AE2" w:rsidRDefault="00B77AE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 2016 и 2017 годов</w:t>
            </w:r>
          </w:p>
          <w:p w:rsidR="00B77AE2" w:rsidRPr="009B1B82" w:rsidRDefault="00B77AE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77AE2" w:rsidRDefault="00B77AE2" w:rsidP="00C62930">
      <w:pPr>
        <w:spacing w:after="0" w:line="240" w:lineRule="exact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924" w:type="dxa"/>
        <w:tblInd w:w="-106" w:type="dxa"/>
        <w:tblLook w:val="00A0"/>
      </w:tblPr>
      <w:tblGrid>
        <w:gridCol w:w="3687"/>
        <w:gridCol w:w="567"/>
        <w:gridCol w:w="567"/>
        <w:gridCol w:w="1134"/>
        <w:gridCol w:w="567"/>
        <w:gridCol w:w="1134"/>
        <w:gridCol w:w="1134"/>
        <w:gridCol w:w="1134"/>
      </w:tblGrid>
      <w:tr w:rsidR="00B77AE2" w:rsidRPr="0078689B">
        <w:trPr>
          <w:trHeight w:val="5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</w:tr>
      <w:tr w:rsidR="00B77AE2" w:rsidRPr="0078689B">
        <w:trPr>
          <w:trHeight w:val="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B77AE2" w:rsidRPr="0078689B">
        <w:trPr>
          <w:trHeight w:val="3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64 951,1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69 314,5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1 885,1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21 0 8100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1 885,1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21 0 8100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1 885,1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44 532,6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45 671,6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22 0 7028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5 598,4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4 677,1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5 815,4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22 0 7028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5 229,3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4 296,7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5 435,0</w:t>
            </w:r>
          </w:p>
        </w:tc>
      </w:tr>
      <w:tr w:rsidR="00B77AE2" w:rsidRPr="0078689B">
        <w:trPr>
          <w:trHeight w:val="4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22 0 7028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379,4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22 3 7028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12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22 0 7065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22 0 7065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22 0 7065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35 722,7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36 352,7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36 352,7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35 314,5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36 139,5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211,2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</w:tbl>
    <w:p w:rsidR="00B77AE2" w:rsidRDefault="00B77AE2"/>
    <w:tbl>
      <w:tblPr>
        <w:tblW w:w="9924" w:type="dxa"/>
        <w:tblInd w:w="-106" w:type="dxa"/>
        <w:tblLook w:val="00A0"/>
      </w:tblPr>
      <w:tblGrid>
        <w:gridCol w:w="3687"/>
        <w:gridCol w:w="567"/>
        <w:gridCol w:w="567"/>
        <w:gridCol w:w="1134"/>
        <w:gridCol w:w="567"/>
        <w:gridCol w:w="1134"/>
        <w:gridCol w:w="1134"/>
        <w:gridCol w:w="1134"/>
      </w:tblGrid>
      <w:tr w:rsidR="00B77AE2" w:rsidRPr="0078689B">
        <w:trPr>
          <w:trHeight w:val="225"/>
          <w:tblHeader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B77AE2" w:rsidRPr="0078689B">
        <w:trPr>
          <w:trHeight w:val="34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комитета образования Администрации Чудовского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22 1 8100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22 1 8100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комитета культуры и спорта Администрации Чудовского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22 2 8100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22 2 8100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комитета экономики и финансов Администрации Чудовского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22 3  8100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22 3  8100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Г100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Г100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3 460,0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Г100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77AE2" w:rsidRPr="0078689B">
        <w:trPr>
          <w:trHeight w:val="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1 496,2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   председателя Контрольно-сч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тной палаты Администрации Чудовского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23 1 8100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847,9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23 1 8100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836,1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23 1 8100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23 1 8100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    аудитора Контрольно-сч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тной палаты Администрации Чудовского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23 2 8100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177,2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23 2 8100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177,2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2 С100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2 С100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469,6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2 С100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77AE2" w:rsidRPr="0078689B">
        <w:trPr>
          <w:trHeight w:val="7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развитие территорий Чудовского муниципального района на 2015-2017 год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77AE2" w:rsidRPr="0078689B">
        <w:trPr>
          <w:trHeight w:val="27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7AE2" w:rsidRPr="0078689B">
        <w:trPr>
          <w:trHeight w:val="27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20 211,6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в Чудовском муниципальном районе на 2015-2016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 на 2015-2016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программы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Информатизация Чудовского муниципа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льного района на 2015-2016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04 3 8001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04 3 8001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14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 по софинансированию расходов МКУ«Центр обеспечения деятельности муниципальных учреждений Чудовского муниципального района»по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1 633,4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1 633,4</w:t>
            </w:r>
          </w:p>
        </w:tc>
      </w:tr>
      <w:tr w:rsidR="00B77AE2" w:rsidRPr="0078689B">
        <w:trPr>
          <w:trHeight w:val="62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муниципальных учреждений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7 212,0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7 140,0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6 912,0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МКУ «Центр финансового, экономического, методического и хозяйственного обслуживания муниципальных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22 1 8101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2 961,2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22 1 8101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2 881,2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22 1 8101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22 1 8101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Условно утвержденные расходы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77AE2" w:rsidRPr="0078689B">
        <w:trPr>
          <w:trHeight w:val="12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расходов деятельности МКУ «Центр обеспечения  деятельности муниципальных учреждений Чудовского муниципального района»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407,0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407,0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331,0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331,0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331,0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муниципальных образований Чу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331,0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06 2 5118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331,0</w:t>
            </w:r>
          </w:p>
        </w:tc>
      </w:tr>
      <w:tr w:rsidR="00B77AE2" w:rsidRPr="0078689B">
        <w:trPr>
          <w:trHeight w:val="27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06 2 5118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331,0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B77AE2" w:rsidRPr="0078689B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 в границах города Чудово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Г108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Г108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B77AE2" w:rsidRPr="0078689B">
        <w:trPr>
          <w:trHeight w:val="28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332,0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 населения города Чудово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Г109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Г109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</w:tr>
      <w:tr w:rsidR="00B77AE2" w:rsidRPr="0078689B">
        <w:trPr>
          <w:trHeight w:val="20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предупреждению терроризма и экстремизма, ликвидация последствий проявления терроризма и экстремизма в границах города Чудово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Г111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77AE2" w:rsidRPr="0078689B">
        <w:trPr>
          <w:trHeight w:val="22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Г111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77AE2" w:rsidRPr="0078689B">
        <w:trPr>
          <w:trHeight w:val="1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821A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17 132,0</w:t>
            </w:r>
          </w:p>
        </w:tc>
      </w:tr>
      <w:tr w:rsidR="00B77AE2" w:rsidRPr="0078689B">
        <w:trPr>
          <w:trHeight w:val="22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Транспорт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2 826,0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2 826,0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муниципальных образований Чу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2 826,0</w:t>
            </w:r>
          </w:p>
        </w:tc>
      </w:tr>
      <w:tr w:rsidR="00B77AE2" w:rsidRPr="0078689B">
        <w:trPr>
          <w:trHeight w:val="10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компенсации выпадающих доходов организациям и индивидуальным предпринимателям, осуществляющим регулярные перевозки пассажиров и багажа автомобильным транспортом общего пользования в городском и пригородном сообщении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06 2 7029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2 826,0</w:t>
            </w:r>
          </w:p>
        </w:tc>
      </w:tr>
      <w:tr w:rsidR="00B77AE2" w:rsidRPr="0078689B">
        <w:trPr>
          <w:trHeight w:val="7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06 2 7029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2 826,0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развитие территорий Чудовского муниципа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2015-2017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13 000,0</w:t>
            </w:r>
          </w:p>
        </w:tc>
      </w:tr>
      <w:tr w:rsidR="00B77AE2" w:rsidRPr="0078689B">
        <w:trPr>
          <w:trHeight w:val="7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комфортного и безопасного прожива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населения города Чудово»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ремонту дорог общего пользования города Чудово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</w:tr>
      <w:tr w:rsidR="00B77AE2" w:rsidRPr="0078689B">
        <w:trPr>
          <w:trHeight w:val="14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</w:tr>
      <w:tr w:rsidR="00B77AE2" w:rsidRPr="0078689B">
        <w:trPr>
          <w:trHeight w:val="7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содержанию дорог общего пользования города Чудово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10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дорожного движения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B77AE2" w:rsidRPr="0078689B">
        <w:trPr>
          <w:trHeight w:val="24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B77AE2" w:rsidRPr="0078689B">
        <w:trPr>
          <w:trHeight w:val="7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ремонту дворовых территорий многоквартирных домов, проездов и тротуаров к ним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 по реконструкции мемориала «Вечный огонь»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обеспечениемероприятий на осуществление дорожной деятельности в отношении дорог общего пользования местного значения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муниципального района на 2014-20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4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муниципальных образований Чу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06 2 7151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6 426,0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Субсидии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06 2 7151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6 426,0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8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1 306,0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туристической деятельности на территории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подпрограммы «Развитие туризма и туристической деятельности на территории Чудовского муниципального 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02 3 8001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02 3 8001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02 3 8001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развитие территорий Чудовского муниципа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2015-2017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реализации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реализации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земельных участков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77AE2" w:rsidRPr="0078689B">
        <w:trPr>
          <w:trHeight w:val="7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содержанию муниципального имущества Чудовского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приведению градостроительной документации в соответствие с требованиями законодательства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7AE2" w:rsidRPr="0078689B">
        <w:trPr>
          <w:trHeight w:val="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разработке нормативов градостроительного проектирования города Чудово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Г009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Г009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110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Чу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6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05 1 8002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05 1 8002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развитие сельских территорий в Чудовском муниципальном районе на 2015-201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 годы и на период до 2020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 «Устойчивое развитие сельских территорий в Чудовском муниципальном районе на 2014-2017 годы и на период до 2020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08 0 8001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08 0 8001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 «Развитие агропромышленного комплекса в Чудовском муниципальном районе на 2014-2020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«Развитие агропромышленного комплекса в Чудовском муниципальном районе на 2014-2020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09 0 8001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09 0 8001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77AE2" w:rsidRPr="0078689B">
        <w:trPr>
          <w:trHeight w:val="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88 358,8</w:t>
            </w:r>
          </w:p>
        </w:tc>
      </w:tr>
      <w:tr w:rsidR="00B77AE2" w:rsidRPr="0078689B">
        <w:trPr>
          <w:trHeight w:val="11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64 358,8</w:t>
            </w:r>
          </w:p>
        </w:tc>
      </w:tr>
      <w:tr w:rsidR="00B77AE2" w:rsidRPr="0078689B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развитие территорий Чудовского муниципа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2015-2017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64 358,8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жилищных условий граждан и повышение качества жилищно-коммунальных услуг»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64 358,8</w:t>
            </w:r>
          </w:p>
        </w:tc>
      </w:tr>
      <w:tr w:rsidR="00B77AE2" w:rsidRPr="0078689B">
        <w:trPr>
          <w:trHeight w:val="169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13 297,5</w:t>
            </w:r>
          </w:p>
        </w:tc>
      </w:tr>
      <w:tr w:rsidR="00B77AE2" w:rsidRPr="0078689B">
        <w:trPr>
          <w:trHeight w:val="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Субсидии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13 297,5</w:t>
            </w:r>
          </w:p>
        </w:tc>
      </w:tr>
      <w:tr w:rsidR="00B77AE2" w:rsidRPr="0078689B">
        <w:trPr>
          <w:trHeight w:val="16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региональной адресной программы «Переселение граждан, проживающих на территории Новгородской области, из аварийного жилищного фонда в 2013-2017 годах с уч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том необходимости развития малоэтажного жилищного строительства»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9 354,4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16 581,9</w:t>
            </w:r>
          </w:p>
        </w:tc>
      </w:tr>
      <w:tr w:rsidR="00B77AE2" w:rsidRPr="0078689B">
        <w:trPr>
          <w:trHeight w:val="27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Субсидии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9 354,4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16 581,9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улучшение жилищных условий малоимущим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B77AE2" w:rsidRPr="0078689B">
        <w:trPr>
          <w:trHeight w:val="5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B77AE2" w:rsidRPr="0078689B">
        <w:trPr>
          <w:trHeight w:val="12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капитальному ремонту общего имущества  многоквартирных домов по региональной адресной программе «Капитальный ремонт общего имущества многоквартирных домов»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муниципального жилого фонда г.Чудово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77AE2" w:rsidRPr="0078689B">
        <w:trPr>
          <w:trHeight w:val="9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переселению граждан из аварийного жилищного фонда с уч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том необходимости развития малоэтажного строительства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13 297,5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13 297,5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821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региональной адресной программы «Переселение граждан, проживающих на территории Новгородской области, из аварийного жилищного фонда в 2013-2017 годах с уч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 необходимостиразвития малоэтажного жилищного строительства»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A61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A61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A61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A61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A61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9 354,4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A61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A61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16 581,9</w:t>
            </w:r>
          </w:p>
        </w:tc>
      </w:tr>
      <w:tr w:rsidR="00B77AE2" w:rsidRPr="0078689B">
        <w:trPr>
          <w:trHeight w:val="5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9 354,4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16 581,9</w:t>
            </w:r>
          </w:p>
        </w:tc>
      </w:tr>
      <w:tr w:rsidR="00B77AE2" w:rsidRPr="0078689B">
        <w:trPr>
          <w:trHeight w:val="20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канализационных сетей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многоквартирным домам по ул.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Майская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Г002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30 207,8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</w:t>
            </w:r>
          </w:p>
        </w:tc>
      </w:tr>
      <w:tr w:rsidR="00B77AE2" w:rsidRPr="0078689B">
        <w:trPr>
          <w:trHeight w:val="7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программа«Устойчивое развитие территории Чудовского муниципального района на 2015-2017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30 207,8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«Создание условий для комфортного и безопасного проживания населения города Чудово»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30 207,8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организации уличного освещения (обслуживание, ремонт и оплата поставки)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</w:tr>
      <w:tr w:rsidR="00B77AE2" w:rsidRPr="0078689B">
        <w:trPr>
          <w:trHeight w:val="1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сбора, вывоза мусора с территории города Чудово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 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 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благоустройству, обустройству и содержанию мест массового отдыха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B77AE2" w:rsidRPr="0078689B">
        <w:trPr>
          <w:trHeight w:val="7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и содержанию городской ливневой канализации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2 Г010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программа«Устойчивое развитие территории Чудовского муниципального района на 2015-2017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охране и рекультивации свалки в деревне Тушино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242 231,2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241 433,8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99 856,3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85 288,0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100 890,3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99 856,3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85 288,0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100 890,3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и общего образования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99 856,3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85 288,0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100 890,3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дошкольных образовательных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58 394,6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47 343,2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58 834,8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11 987,5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12 207,6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46 407,1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37 598,7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46 627,2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1 205,8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1 205,8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софинансированию расходов деятельности муниципальных дошкольных образовательных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11 999,9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10 189,7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13 376,4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3 623,0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9 065,2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7 695,3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9 753,4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дошкольных образовательных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24 056,5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5 953,2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5 717,8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5 685,1</w:t>
            </w:r>
          </w:p>
        </w:tc>
      </w:tr>
      <w:tr w:rsidR="00B77AE2" w:rsidRPr="0078689B">
        <w:trPr>
          <w:trHeight w:val="27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19 230,1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18 472,2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18 371,4</w:t>
            </w:r>
          </w:p>
        </w:tc>
      </w:tr>
      <w:tr w:rsidR="00B77AE2" w:rsidRPr="0078689B">
        <w:trPr>
          <w:trHeight w:val="9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расходов деятельности муниципальных дошкольных образовательных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3 345,4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907,0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2 438,4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136 712,7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114 985,7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136 747,6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104 822,3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126 419,2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и общего образования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117 037,2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образовательных организаций, реализующих основные общеобразовательные программы за сч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76 447,8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61 913,7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76 888,0</w:t>
            </w:r>
          </w:p>
        </w:tc>
      </w:tr>
      <w:tr w:rsidR="00B77AE2" w:rsidRPr="0078689B">
        <w:trPr>
          <w:trHeight w:val="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17 385,1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17 605,2</w:t>
            </w:r>
          </w:p>
        </w:tc>
      </w:tr>
      <w:tr w:rsidR="00B77AE2" w:rsidRPr="0078689B">
        <w:trPr>
          <w:trHeight w:val="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59 062,7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47 852,9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59 282,8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7 175,0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3 607,6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992,6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2 574,8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обеспечению бесплатным молоком обучающихся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12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901,3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137,0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764,3</w:t>
            </w:r>
          </w:p>
        </w:tc>
      </w:tr>
      <w:tr w:rsidR="00B77AE2" w:rsidRPr="0078689B">
        <w:trPr>
          <w:trHeight w:val="17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но-телекоммуникационной сети «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236,7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94,7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142,0</w:t>
            </w:r>
          </w:p>
        </w:tc>
      </w:tr>
      <w:tr w:rsidR="00B77AE2" w:rsidRPr="0078689B">
        <w:trPr>
          <w:trHeight w:val="14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1 462,0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1 175,1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</w:tr>
      <w:tr w:rsidR="00B77AE2" w:rsidRPr="0078689B">
        <w:trPr>
          <w:trHeight w:val="3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</w:tr>
      <w:tr w:rsidR="00B77AE2" w:rsidRPr="0078689B">
        <w:trPr>
          <w:trHeight w:val="12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софинансированию расходов деятельности образовательных организаций, реализующих основные общеобразовательные программы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14 592,1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12 387,1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15 968,7</w:t>
            </w:r>
          </w:p>
        </w:tc>
      </w:tr>
      <w:tr w:rsidR="00B77AE2" w:rsidRPr="0078689B">
        <w:trPr>
          <w:trHeight w:val="28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4 297,7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10 982,7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9 323,2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11 671,0</w:t>
            </w:r>
          </w:p>
        </w:tc>
      </w:tr>
      <w:tr w:rsidR="00B77AE2" w:rsidRPr="0078689B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образовательных организаций, реализующих основные общеобразовательные программы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11 510,4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10 473,7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10 352,6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3 247,5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7 979,1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7 193,4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7 105,1</w:t>
            </w:r>
          </w:p>
        </w:tc>
      </w:tr>
      <w:tr w:rsidR="00B77AE2" w:rsidRPr="0078689B">
        <w:trPr>
          <w:trHeight w:val="9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 расходов деятельности образовательных организаций, реализующих основные общеобразовательные программы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3 992,1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1 074,4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2 917,7</w:t>
            </w:r>
          </w:p>
        </w:tc>
      </w:tr>
      <w:tr w:rsidR="00B77AE2" w:rsidRPr="0078689B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9 382,0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организаций дополнительного образования детей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7 886,5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7 499,6</w:t>
            </w:r>
          </w:p>
        </w:tc>
      </w:tr>
      <w:tr w:rsidR="00B77AE2" w:rsidRPr="0078689B">
        <w:trPr>
          <w:trHeight w:val="27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7 886,5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7 499,6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софинансированию расходов деятельности организаций дополнительного образования детей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1 505,9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1 505,9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расходов деятельности организаций дополнительного образования детей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376,5</w:t>
            </w:r>
          </w:p>
        </w:tc>
      </w:tr>
      <w:tr w:rsidR="00B77AE2" w:rsidRPr="0078689B">
        <w:trPr>
          <w:trHeight w:val="28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376,5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10 328,4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10 328,4</w:t>
            </w:r>
          </w:p>
        </w:tc>
      </w:tr>
      <w:tr w:rsidR="00B77AE2" w:rsidRPr="0078689B">
        <w:trPr>
          <w:trHeight w:val="10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софинансированию расходов организаций дополнительного образования детей 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658,0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658,0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организаций дополнительного образования детей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9 693,4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9 506,4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9 693,4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9 506,4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иных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расходов деятельности организаций дополнительного образования детей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2 691,0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2 691,0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 по организации и осуществлению мероприятий по работе с детьми и молод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жью в поселении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Г001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Г001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7AE2" w:rsidRPr="0078689B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«Вовлечение молод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 Чудовского муниципального района в социальную практику»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2 160,0</w:t>
            </w:r>
          </w:p>
        </w:tc>
      </w:tr>
      <w:tr w:rsidR="00B77AE2" w:rsidRPr="0078689B">
        <w:trPr>
          <w:trHeight w:val="12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софинансированию расходов деятельности учреждений, обеспечивающих предоставление услуг в области молодёжной политики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01 3 7230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01 3 7230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B77AE2" w:rsidRPr="0078689B">
        <w:trPr>
          <w:trHeight w:val="8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«Вовлечение молод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 Чудовского муниципального района в социальную практику»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01 3 8001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184,0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01 3 8001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01 3 8001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01 3 8001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учреждений, обеспечивающих предоставление услуг в области молод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01 3 8002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1 853,0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01 3 8002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1 853,0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расходов деятельности учреждений, обеспечивающих предоставление услуг в области молод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жной политики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01 3 8230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01 3 8230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подпрограммы«Патриотическое воспитание населения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01 4 8001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01 4 8001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01 4 8001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01 4 8001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77AE2" w:rsidRPr="0078689B">
        <w:trPr>
          <w:trHeight w:val="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B77AE2" w:rsidRPr="0078689B">
        <w:trPr>
          <w:trHeight w:val="12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01 6 8001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01 6 8001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01 6 8001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01 6 8001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порядка и противодействие преступности в Чудовском муниципальном районе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«Профилактика терроризма и экстремизма в Чудовском муниципальном районе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12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1 104,9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405,5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«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Развитие дошкольного и общего образования в Чудовском муниципальном районе»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82,5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</w:tr>
      <w:tr w:rsidR="00B77AE2" w:rsidRPr="0078689B">
        <w:trPr>
          <w:trHeight w:val="10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B77AE2" w:rsidRPr="0078689B">
        <w:trPr>
          <w:trHeight w:val="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«Развитие дошкольного и общего образования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«Развитие дополнительного образования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323,0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B77AE2" w:rsidRPr="0078689B">
        <w:trPr>
          <w:trHeight w:val="28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143,0</w:t>
            </w:r>
          </w:p>
        </w:tc>
      </w:tr>
      <w:tr w:rsidR="00B77AE2" w:rsidRPr="0078689B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иципальная программа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системы муниципального управления в Чудовском муниципальном районе на 2015-2016 го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9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образования и дополнительного образования выборных должностных лиц, служащих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порядка и противодействие преступности в Чудовском муниципальном районе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«Профилактика правонарушений в Чудовском муниципальном районе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«Профилактика правонарушений в Чудовском муниципальном районе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699,4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699,4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31 071,0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30 917,0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31 019,0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30 917,0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31 019,0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31 019,0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софинансированию расходов деятельности муниципальных учреждений культуры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4 517,0</w:t>
            </w:r>
          </w:p>
        </w:tc>
      </w:tr>
      <w:tr w:rsidR="00B77AE2" w:rsidRPr="0078689B">
        <w:trPr>
          <w:trHeight w:val="28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4 517,0</w:t>
            </w:r>
          </w:p>
        </w:tc>
      </w:tr>
      <w:tr w:rsidR="00B77AE2" w:rsidRPr="0078689B">
        <w:trPr>
          <w:trHeight w:val="27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учреждений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15 409,0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15 409,0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2 469,0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2 469,0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7 492,0</w:t>
            </w:r>
          </w:p>
        </w:tc>
      </w:tr>
      <w:tr w:rsidR="00B77AE2" w:rsidRPr="0078689B">
        <w:trPr>
          <w:trHeight w:val="28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7 492,0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расходов деятельности учреждений культуры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1 131,0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1 131,0</w:t>
            </w:r>
          </w:p>
        </w:tc>
      </w:tr>
      <w:tr w:rsidR="00B77AE2" w:rsidRPr="0078689B">
        <w:trPr>
          <w:trHeight w:val="19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 по сохранению, использованию и популяризации объектов культурного наследия (памятников истории и культуры) находящихся в собственности поселения, охрана объектов культурного наследия  (памятников истории и культуры) местного значения, расположенных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Г012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Г012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9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 расположенных на территории Чудовского муниципального района»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популяризацию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02 2 8001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иных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02 1 8008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 по библиотечному облуживанию населения, комплектованию и обеспечению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Г009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Г009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Г010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Г010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77AE2" w:rsidRPr="0078689B">
        <w:trPr>
          <w:trHeight w:val="147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мероприятий по созданию условий для развития местного традиционного художественного творчества, участие в сохранении, возрождении и развитии народных художественных промыслов в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Г011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1 Г011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3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98 771,4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119 189,8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22 0 8110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91 591,8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97 654,8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1 886,4</w:t>
            </w:r>
          </w:p>
        </w:tc>
      </w:tr>
      <w:tr w:rsidR="00B77AE2" w:rsidRPr="0078689B">
        <w:trPr>
          <w:trHeight w:val="7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и общего образования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1 886,4</w:t>
            </w:r>
          </w:p>
        </w:tc>
      </w:tr>
      <w:tr w:rsidR="00B77AE2" w:rsidRPr="0078689B">
        <w:trPr>
          <w:trHeight w:val="147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компенсации на оплату жилья и коммунальных услуг отдельным категориям граждан, работающих и прожи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вающих в сельских населе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нных пунктах и пос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лках городского типа Новгородской области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1 886,4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1 886,4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граждан в Чудовском муниципальном районе на 2015-2017 годы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87 832,1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77 890,3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93 027,2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03 0 5250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25 873,8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26 770,3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03 0 5250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03 0 5250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24 943,3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25 673,8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26 510,3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03 0 5250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обеспечению бесплатного зубного протезирования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524,0</w:t>
            </w:r>
          </w:p>
        </w:tc>
      </w:tr>
      <w:tr w:rsidR="00B77AE2" w:rsidRPr="0078689B">
        <w:trPr>
          <w:trHeight w:val="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компенсации на оплату жилья и коммунальных услуг отдельным категориям граждан, работающих и прожи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вающих в сельских населе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нных пунктах и пос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лках городского типа Новгородской области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317,8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5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316,8</w:t>
            </w:r>
          </w:p>
        </w:tc>
      </w:tr>
      <w:tr w:rsidR="00B77AE2" w:rsidRPr="0078689B">
        <w:trPr>
          <w:trHeight w:val="12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464,6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464,6</w:t>
            </w:r>
          </w:p>
        </w:tc>
      </w:tr>
      <w:tr w:rsidR="00B77AE2" w:rsidRPr="0078689B">
        <w:trPr>
          <w:trHeight w:val="12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3 819,7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97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2 850,3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968,4</w:t>
            </w:r>
          </w:p>
        </w:tc>
      </w:tr>
      <w:tr w:rsidR="00B77AE2" w:rsidRPr="0078689B">
        <w:trPr>
          <w:trHeight w:val="14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государственной социальной помощи малоимущим семьям, малоимущим одиноко проживающим гражданам и социальной поддержки лицам,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744,0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744,0</w:t>
            </w:r>
          </w:p>
        </w:tc>
      </w:tr>
      <w:tr w:rsidR="00B77AE2" w:rsidRPr="0078689B">
        <w:trPr>
          <w:trHeight w:val="12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льготы на проезд в транспорте междугородного сообщения к месту лечения и обратно детей, нуждающихся в санаторно-курортном лечении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77AE2" w:rsidRPr="0078689B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мер социальной поддержки ветеранов труда Новгородской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23 483,6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19 564,0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24 983,7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23 041,9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19 208,3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24 519,6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289,1</w:t>
            </w:r>
          </w:p>
        </w:tc>
      </w:tr>
      <w:tr w:rsidR="00B77AE2" w:rsidRPr="0078689B">
        <w:trPr>
          <w:trHeight w:val="12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поддержки малоимущим семьям (малоимущим одиноко проживающим гражданам) на газификацию их домовладений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B77AE2" w:rsidRPr="0078689B">
        <w:trPr>
          <w:trHeight w:val="12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поддержки малоимущим семьям (малоимущим одиноко проживающим гражданам) по приобретению и установке приборов учета в своих домовладениях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3 721,4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3 721,4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28 077,5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29 742,1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27 516,4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22 850,3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29 154,4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297,7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315,0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977,9</w:t>
            </w:r>
          </w:p>
        </w:tc>
      </w:tr>
      <w:tr w:rsidR="00B77AE2" w:rsidRPr="0078689B">
        <w:trPr>
          <w:trHeight w:val="5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960,4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77AE2" w:rsidRPr="0078689B">
        <w:trPr>
          <w:trHeight w:val="12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дополнительных мер социальной поддержки отдельных категорий граждан из числа инвалидов и участников Великой Отечественной войны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03 0 7068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программа«Устойчивое развитие территории Чудовского муниципального района на 2015-2017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2 741,2</w:t>
            </w:r>
          </w:p>
        </w:tc>
      </w:tr>
      <w:tr w:rsidR="00B77AE2" w:rsidRPr="0078689B">
        <w:trPr>
          <w:trHeight w:val="9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социальной выплаты на компенсацию (возмещение) расходов граждан по уплате процентов за пользование кредитом (займом)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05 0 7067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2 188,0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05 0 7067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2 188,0</w:t>
            </w:r>
          </w:p>
        </w:tc>
      </w:tr>
      <w:tr w:rsidR="00B77AE2" w:rsidRPr="0078689B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 строительство (приобретение)  жилья для граждан, желающих переселиться в сельскую местность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05 0 8011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жилищных условий граждан и повышение качества жилищно-коммунальных услуг»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05 3 8006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05 3 8006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21 435,0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21 435,0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и общего образования в Чудовском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3 976,6</w:t>
            </w:r>
          </w:p>
        </w:tc>
      </w:tr>
      <w:tr w:rsidR="00B77AE2" w:rsidRPr="0078689B">
        <w:trPr>
          <w:trHeight w:val="12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представителям) детей, посещающих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3 780,0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196,6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172,2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01 1 7006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адаптация детей-сирот и детей, оставшихся без попечения родителей, а также лиц из числа детей-сирот и детей, остав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шихся без попечения родителей»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17 458,4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01 5 7013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9 683,8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7 795,5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9 683,8</w:t>
            </w:r>
          </w:p>
        </w:tc>
      </w:tr>
      <w:tr w:rsidR="00B77AE2" w:rsidRPr="0078689B">
        <w:trPr>
          <w:trHeight w:val="48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01 5 7013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9 683,8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7 795,5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9 683,8</w:t>
            </w:r>
          </w:p>
        </w:tc>
      </w:tr>
      <w:tr w:rsidR="00B77AE2" w:rsidRPr="0078689B">
        <w:trPr>
          <w:trHeight w:val="14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01 5 7060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66,6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01 5 7060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66,6</w:t>
            </w:r>
          </w:p>
        </w:tc>
      </w:tr>
      <w:tr w:rsidR="00B77AE2" w:rsidRPr="0078689B">
        <w:trPr>
          <w:trHeight w:val="12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за счет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01 5 5082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1 577,8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01 5 5082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1 577,8</w:t>
            </w:r>
          </w:p>
        </w:tc>
      </w:tr>
      <w:tr w:rsidR="00B77AE2" w:rsidRPr="0078689B">
        <w:trPr>
          <w:trHeight w:val="12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01 5 7064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7 902,1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4 919,7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6 130,2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01 5 7064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7 902,1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4 919,7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6 130,2</w:t>
            </w:r>
          </w:p>
        </w:tc>
      </w:tr>
      <w:tr w:rsidR="00B77AE2" w:rsidRPr="0078689B">
        <w:trPr>
          <w:trHeight w:val="28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8 977,8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8 977,8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8 977,8</w:t>
            </w:r>
          </w:p>
        </w:tc>
      </w:tr>
      <w:tr w:rsidR="00B77AE2" w:rsidRPr="0078689B">
        <w:trPr>
          <w:trHeight w:val="7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территории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8 977,8</w:t>
            </w:r>
          </w:p>
        </w:tc>
      </w:tr>
      <w:tr w:rsidR="00B77AE2" w:rsidRPr="0078689B">
        <w:trPr>
          <w:trHeight w:val="9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присвоению  спортивных разрядов и квалификационных категорий спортивных судей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02 4 7036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02 4 7036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B77AE2" w:rsidRPr="0078689B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софинансированию расходов деятельности муниципальных учреждений физической культуры и спорта 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3 062,0</w:t>
            </w:r>
          </w:p>
        </w:tc>
      </w:tr>
      <w:tr w:rsidR="00B77AE2" w:rsidRPr="0078689B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2 902,0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5 136,0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5 136,0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1 278,0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3 858,0</w:t>
            </w:r>
          </w:p>
        </w:tc>
      </w:tr>
      <w:tr w:rsidR="00B77AE2" w:rsidRPr="0078689B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подпрограммы «Развитие физической культуры и массового спорта на территории Чудовского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3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расходов деятельности муниципальных учреждений физической культуры и спорта по приобретению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763,0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723,0</w:t>
            </w:r>
          </w:p>
        </w:tc>
      </w:tr>
      <w:tr w:rsidR="00B77AE2" w:rsidRPr="0078689B">
        <w:trPr>
          <w:trHeight w:val="14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 по созданию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Г001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 4 Г001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7AE2" w:rsidRPr="0078689B">
        <w:trPr>
          <w:trHeight w:val="10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порядка и противодействие преступности в Чудовском муниципальном районе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«Профилактика правонарушений в Чудовском муниципальном районе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«Профилактика правонарушений в  Чудовском муниципальном районе на 2014-2016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617,8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617,8</w:t>
            </w:r>
          </w:p>
        </w:tc>
      </w:tr>
      <w:tr w:rsidR="00B77AE2" w:rsidRPr="0078689B">
        <w:trPr>
          <w:trHeight w:val="7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617,8</w:t>
            </w:r>
          </w:p>
        </w:tc>
      </w:tr>
      <w:tr w:rsidR="00B77AE2" w:rsidRPr="0078689B">
        <w:trPr>
          <w:trHeight w:val="9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бюджетного процесса, управление муниципальным долгом Чудовского муниципального района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617,8</w:t>
            </w:r>
          </w:p>
        </w:tc>
      </w:tr>
      <w:tr w:rsidR="00B77AE2" w:rsidRPr="0078689B">
        <w:trPr>
          <w:trHeight w:val="5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617,8</w:t>
            </w:r>
          </w:p>
        </w:tc>
      </w:tr>
      <w:tr w:rsidR="00B77AE2" w:rsidRPr="0078689B">
        <w:trPr>
          <w:trHeight w:val="3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06 1 8001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617,8</w:t>
            </w:r>
          </w:p>
        </w:tc>
      </w:tr>
      <w:tr w:rsidR="00B77AE2" w:rsidRPr="0078689B">
        <w:trPr>
          <w:trHeight w:val="7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15 590,4</w:t>
            </w:r>
          </w:p>
        </w:tc>
      </w:tr>
      <w:tr w:rsidR="00B77AE2" w:rsidRPr="0078689B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15 590,4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15 590,4</w:t>
            </w:r>
          </w:p>
        </w:tc>
      </w:tr>
      <w:tr w:rsidR="00B77AE2" w:rsidRPr="0078689B">
        <w:trPr>
          <w:trHeight w:val="73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566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муниципальных образований Чу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15 590,4</w:t>
            </w:r>
          </w:p>
        </w:tc>
      </w:tr>
      <w:tr w:rsidR="00B77AE2" w:rsidRPr="0078689B">
        <w:trPr>
          <w:trHeight w:val="4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06 2 7010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15 354,9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15 590,4</w:t>
            </w:r>
          </w:p>
        </w:tc>
      </w:tr>
      <w:tr w:rsidR="00B77AE2" w:rsidRPr="0078689B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06 2 7010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15 354,9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15 590,4</w:t>
            </w:r>
          </w:p>
        </w:tc>
      </w:tr>
      <w:tr w:rsidR="00B77AE2" w:rsidRPr="0078689B">
        <w:trPr>
          <w:trHeight w:val="3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AE2" w:rsidRPr="00C62930" w:rsidRDefault="00B77AE2" w:rsidP="00C629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580 844,4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476 820,2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77AE2" w:rsidRPr="00C62930" w:rsidRDefault="00B77AE2" w:rsidP="00C62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93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592 360,9</w:t>
            </w:r>
          </w:p>
        </w:tc>
      </w:tr>
    </w:tbl>
    <w:p w:rsidR="00B77AE2" w:rsidRDefault="00B77AE2" w:rsidP="00C62930">
      <w:pPr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77AE2" w:rsidRDefault="00B77AE2" w:rsidP="00C62930">
      <w:pPr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77AE2" w:rsidRDefault="00B77AE2" w:rsidP="00C62930">
      <w:pPr>
        <w:jc w:val="right"/>
      </w:pPr>
    </w:p>
    <w:p w:rsidR="00B77AE2" w:rsidRPr="005B3745" w:rsidRDefault="00B77AE2">
      <w:pPr>
        <w:rPr>
          <w:sz w:val="20"/>
          <w:szCs w:val="20"/>
        </w:rPr>
      </w:pPr>
    </w:p>
    <w:sectPr w:rsidR="00B77AE2" w:rsidRPr="005B3745" w:rsidSect="00C566DE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AE2" w:rsidRDefault="00B77AE2" w:rsidP="00741F24">
      <w:pPr>
        <w:spacing w:after="0" w:line="240" w:lineRule="auto"/>
      </w:pPr>
      <w:r>
        <w:separator/>
      </w:r>
    </w:p>
  </w:endnote>
  <w:endnote w:type="continuationSeparator" w:id="1">
    <w:p w:rsidR="00B77AE2" w:rsidRDefault="00B77AE2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AE2" w:rsidRDefault="00B77AE2" w:rsidP="00741F24">
      <w:pPr>
        <w:spacing w:after="0" w:line="240" w:lineRule="auto"/>
      </w:pPr>
      <w:r>
        <w:separator/>
      </w:r>
    </w:p>
  </w:footnote>
  <w:footnote w:type="continuationSeparator" w:id="1">
    <w:p w:rsidR="00B77AE2" w:rsidRDefault="00B77AE2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AE2" w:rsidRDefault="00B77AE2">
    <w:pPr>
      <w:pStyle w:val="Header"/>
      <w:jc w:val="center"/>
    </w:pPr>
    <w:fldSimple w:instr="PAGE   \* MERGEFORMAT">
      <w:r>
        <w:rPr>
          <w:noProof/>
        </w:rPr>
        <w:t>1</w:t>
      </w:r>
    </w:fldSimple>
  </w:p>
  <w:p w:rsidR="00B77AE2" w:rsidRDefault="00B77A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13F"/>
    <w:rsid w:val="000122C0"/>
    <w:rsid w:val="00043FFC"/>
    <w:rsid w:val="000939E0"/>
    <w:rsid w:val="00110CDB"/>
    <w:rsid w:val="001351BC"/>
    <w:rsid w:val="001D2DC7"/>
    <w:rsid w:val="00265706"/>
    <w:rsid w:val="002B731F"/>
    <w:rsid w:val="00344F10"/>
    <w:rsid w:val="0036213F"/>
    <w:rsid w:val="003F296F"/>
    <w:rsid w:val="003F7402"/>
    <w:rsid w:val="00425602"/>
    <w:rsid w:val="00505698"/>
    <w:rsid w:val="005842C7"/>
    <w:rsid w:val="005B3745"/>
    <w:rsid w:val="005E566A"/>
    <w:rsid w:val="00623B7E"/>
    <w:rsid w:val="00635E34"/>
    <w:rsid w:val="00677E1C"/>
    <w:rsid w:val="006C4431"/>
    <w:rsid w:val="00734203"/>
    <w:rsid w:val="00741F24"/>
    <w:rsid w:val="007448AF"/>
    <w:rsid w:val="0078689B"/>
    <w:rsid w:val="00821A18"/>
    <w:rsid w:val="00956137"/>
    <w:rsid w:val="00975FF0"/>
    <w:rsid w:val="009B1B82"/>
    <w:rsid w:val="00A611B9"/>
    <w:rsid w:val="00B77AE2"/>
    <w:rsid w:val="00C566DE"/>
    <w:rsid w:val="00C62930"/>
    <w:rsid w:val="00E5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3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F24"/>
  </w:style>
  <w:style w:type="paragraph" w:styleId="Footer">
    <w:name w:val="footer"/>
    <w:basedOn w:val="Normal"/>
    <w:link w:val="FooterChar"/>
    <w:uiPriority w:val="99"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F24"/>
  </w:style>
  <w:style w:type="paragraph" w:styleId="BalloonText">
    <w:name w:val="Balloon Text"/>
    <w:basedOn w:val="Normal"/>
    <w:link w:val="BalloonTextChar"/>
    <w:uiPriority w:val="99"/>
    <w:semiHidden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Normal"/>
    <w:uiPriority w:val="99"/>
    <w:rsid w:val="009B1B82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25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188</TotalTime>
  <Pages>23</Pages>
  <Words>8239</Words>
  <Characters>-32766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Е. Быковец</dc:creator>
  <cp:keywords/>
  <dc:description/>
  <cp:lastModifiedBy>Пользователь</cp:lastModifiedBy>
  <cp:revision>16</cp:revision>
  <cp:lastPrinted>2014-12-29T10:48:00Z</cp:lastPrinted>
  <dcterms:created xsi:type="dcterms:W3CDTF">2013-12-27T11:37:00Z</dcterms:created>
  <dcterms:modified xsi:type="dcterms:W3CDTF">2014-12-29T10:48:00Z</dcterms:modified>
</cp:coreProperties>
</file>